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5A" w:rsidRDefault="00EB355D">
      <w:pPr>
        <w:pStyle w:val="Brezrazmikov"/>
        <w:rPr>
          <w:sz w:val="8"/>
          <w:szCs w:val="8"/>
          <w:lang w:val="en-GB"/>
        </w:rPr>
      </w:pPr>
      <w:proofErr w:type="gramStart"/>
      <w:r>
        <w:rPr>
          <w:lang w:val="en-GB"/>
        </w:rPr>
        <w:t>G</w:t>
      </w:r>
      <w:r w:rsidR="004C33D0">
        <w:rPr>
          <w:lang w:val="en-GB"/>
        </w:rPr>
        <w:t xml:space="preserve">BC Group AG </w:t>
      </w:r>
      <w:r w:rsidR="00164D5A">
        <w:rPr>
          <w:lang w:val="en-GB"/>
        </w:rPr>
        <w:t xml:space="preserve">/ </w:t>
      </w:r>
      <w:r>
        <w:rPr>
          <w:lang w:val="en-GB"/>
        </w:rPr>
        <w:t>Global</w:t>
      </w:r>
      <w:r w:rsidR="00164D5A">
        <w:rPr>
          <w:lang w:val="en-GB"/>
        </w:rPr>
        <w:t xml:space="preserve"> Bullion Company /</w:t>
      </w:r>
      <w:r w:rsidR="004C33D0">
        <w:rPr>
          <w:lang w:val="en-GB"/>
        </w:rPr>
        <w:t xml:space="preserve"> Gold Global International /</w:t>
      </w:r>
      <w:r w:rsidR="00164D5A">
        <w:rPr>
          <w:lang w:val="en-GB"/>
        </w:rPr>
        <w:t xml:space="preserve"> </w:t>
      </w:r>
      <w:r w:rsidR="004C33D0">
        <w:rPr>
          <w:lang w:val="en-GB"/>
        </w:rPr>
        <w:t>Since 2008</w:t>
      </w:r>
      <w:r w:rsidR="00120336">
        <w:rPr>
          <w:lang w:val="en-GB"/>
        </w:rPr>
        <w:t xml:space="preserve">          Latest version </w:t>
      </w:r>
      <w:hyperlink r:id="rId4" w:history="1">
        <w:r w:rsidR="00120336">
          <w:rPr>
            <w:rStyle w:val="Hiperpovezava"/>
            <w:rFonts w:asciiTheme="minorHAnsi" w:hAnsiTheme="minorHAnsi"/>
          </w:rPr>
          <w:t>GGI 03 H</w:t>
        </w:r>
        <w:r w:rsidR="00120336" w:rsidRPr="00120336">
          <w:rPr>
            <w:rStyle w:val="Hiperpovezava"/>
            <w:rFonts w:asciiTheme="minorHAnsi" w:hAnsiTheme="minorHAnsi"/>
          </w:rPr>
          <w:t>ERE</w:t>
        </w:r>
      </w:hyperlink>
      <w:r w:rsidR="00120336">
        <w:rPr>
          <w:rFonts w:asciiTheme="minorHAnsi" w:hAnsiTheme="minorHAnsi"/>
        </w:rPr>
        <w:t>.</w:t>
      </w:r>
      <w:proofErr w:type="gramEnd"/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4C33D0">
      <w:pPr>
        <w:pStyle w:val="Brezrazmikov"/>
        <w:rPr>
          <w:sz w:val="8"/>
          <w:szCs w:val="8"/>
          <w:lang w:val="en-GB"/>
        </w:rPr>
      </w:pPr>
      <w:r>
        <w:rPr>
          <w:b/>
          <w:sz w:val="28"/>
          <w:szCs w:val="28"/>
          <w:lang w:val="en-GB"/>
        </w:rPr>
        <w:t xml:space="preserve">Unrefined Raw </w:t>
      </w:r>
      <w:r w:rsidR="00164D5A">
        <w:rPr>
          <w:b/>
          <w:sz w:val="28"/>
          <w:szCs w:val="28"/>
          <w:lang w:val="en-GB"/>
        </w:rPr>
        <w:t xml:space="preserve">Gold </w:t>
      </w:r>
      <w:r w:rsidR="00120336">
        <w:rPr>
          <w:b/>
          <w:sz w:val="28"/>
          <w:szCs w:val="28"/>
          <w:lang w:val="en-GB"/>
        </w:rPr>
        <w:t>and</w:t>
      </w:r>
      <w:r w:rsidR="005D0067">
        <w:rPr>
          <w:b/>
          <w:sz w:val="28"/>
          <w:szCs w:val="28"/>
          <w:lang w:val="en-GB"/>
        </w:rPr>
        <w:t xml:space="preserve"> Semirefined Gold </w:t>
      </w:r>
      <w:r w:rsidR="00164D5A">
        <w:rPr>
          <w:b/>
          <w:sz w:val="28"/>
          <w:szCs w:val="28"/>
          <w:lang w:val="en-GB"/>
        </w:rPr>
        <w:t>Purchase Procedure</w:t>
      </w:r>
      <w:r w:rsidR="00D64A09">
        <w:rPr>
          <w:b/>
          <w:sz w:val="28"/>
          <w:szCs w:val="28"/>
          <w:lang w:val="en-GB"/>
        </w:rPr>
        <w:tab/>
      </w:r>
      <w:r w:rsidR="00D64A09" w:rsidRPr="00D64A09">
        <w:rPr>
          <w:b/>
          <w:i/>
          <w:sz w:val="28"/>
          <w:szCs w:val="28"/>
          <w:lang w:val="en-GB"/>
        </w:rPr>
        <w:t>ISO 9001</w:t>
      </w: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Dear Sir, Madam, as follows</w:t>
      </w:r>
      <w:r w:rsidR="004C33D0">
        <w:rPr>
          <w:lang w:val="en-GB"/>
        </w:rPr>
        <w:t>,</w:t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>
        <w:rPr>
          <w:lang w:val="en-GB"/>
        </w:rPr>
        <w:tab/>
      </w:r>
      <w:r w:rsidR="00D64A09" w:rsidRPr="00D64A09">
        <w:rPr>
          <w:b/>
          <w:i/>
          <w:lang w:val="en-GB"/>
        </w:rPr>
        <w:t>QUALITY MANAGEMENT</w:t>
      </w:r>
    </w:p>
    <w:p w:rsidR="00990C36" w:rsidRDefault="00D64A09">
      <w:pPr>
        <w:pStyle w:val="Brezrazmikov"/>
        <w:rPr>
          <w:lang w:val="en-GB"/>
        </w:rPr>
      </w:pPr>
      <w:proofErr w:type="gramStart"/>
      <w:r>
        <w:rPr>
          <w:lang w:val="en-GB"/>
        </w:rPr>
        <w:t>find</w:t>
      </w:r>
      <w:proofErr w:type="gramEnd"/>
      <w:r>
        <w:rPr>
          <w:lang w:val="en-GB"/>
        </w:rPr>
        <w:t xml:space="preserve"> the purchase procedure basics.</w:t>
      </w:r>
    </w:p>
    <w:p w:rsidR="00D64A09" w:rsidRPr="00D64A09" w:rsidRDefault="00D64A09">
      <w:pPr>
        <w:pStyle w:val="Brezrazmikov"/>
        <w:rPr>
          <w:sz w:val="8"/>
          <w:szCs w:val="8"/>
          <w:lang w:val="en-GB"/>
        </w:rPr>
      </w:pPr>
    </w:p>
    <w:p w:rsidR="00990C36" w:rsidRDefault="00FB446E">
      <w:pPr>
        <w:pStyle w:val="Brezrazmikov"/>
        <w:rPr>
          <w:lang w:val="en-GB"/>
        </w:rPr>
      </w:pPr>
      <w:r>
        <w:rPr>
          <w:lang w:val="en-GB"/>
        </w:rPr>
        <w:t>1. Fine Gold Purchase P</w:t>
      </w:r>
      <w:r w:rsidR="00990C36">
        <w:rPr>
          <w:lang w:val="en-GB"/>
        </w:rPr>
        <w:t xml:space="preserve">rocedure </w:t>
      </w:r>
      <w:r>
        <w:rPr>
          <w:lang w:val="en-GB"/>
        </w:rPr>
        <w:t>D</w:t>
      </w:r>
      <w:r w:rsidR="00990C36">
        <w:rPr>
          <w:lang w:val="en-GB"/>
        </w:rPr>
        <w:t xml:space="preserve">etails </w:t>
      </w:r>
      <w:r>
        <w:rPr>
          <w:lang w:val="en-GB"/>
        </w:rPr>
        <w:t>A</w:t>
      </w:r>
      <w:r w:rsidR="00990C36">
        <w:rPr>
          <w:lang w:val="en-GB"/>
        </w:rPr>
        <w:t>greement.</w:t>
      </w:r>
    </w:p>
    <w:p w:rsidR="00990C36" w:rsidRDefault="00990C36">
      <w:pPr>
        <w:pStyle w:val="Brezrazmikov"/>
        <w:rPr>
          <w:lang w:val="en-GB"/>
        </w:rPr>
      </w:pPr>
      <w:r>
        <w:rPr>
          <w:lang w:val="en-GB"/>
        </w:rPr>
        <w:t xml:space="preserve">2. </w:t>
      </w:r>
      <w:r w:rsidR="00FB446E">
        <w:rPr>
          <w:lang w:val="en-GB"/>
        </w:rPr>
        <w:t>Unrefined R</w:t>
      </w:r>
      <w:r>
        <w:rPr>
          <w:lang w:val="en-GB"/>
        </w:rPr>
        <w:t>aw</w:t>
      </w:r>
      <w:r w:rsidR="00FB446E">
        <w:rPr>
          <w:lang w:val="en-GB"/>
        </w:rPr>
        <w:t xml:space="preserve"> Gold P</w:t>
      </w:r>
      <w:r>
        <w:rPr>
          <w:lang w:val="en-GB"/>
        </w:rPr>
        <w:t xml:space="preserve">rice </w:t>
      </w:r>
      <w:r w:rsidR="00FB446E">
        <w:rPr>
          <w:lang w:val="en-GB"/>
        </w:rPr>
        <w:t>and P</w:t>
      </w:r>
      <w:r>
        <w:rPr>
          <w:lang w:val="en-GB"/>
        </w:rPr>
        <w:t xml:space="preserve">urchase </w:t>
      </w:r>
      <w:r w:rsidR="00FB446E">
        <w:rPr>
          <w:lang w:val="en-GB"/>
        </w:rPr>
        <w:t>Fine G</w:t>
      </w:r>
      <w:r>
        <w:rPr>
          <w:lang w:val="en-GB"/>
        </w:rPr>
        <w:t xml:space="preserve">old </w:t>
      </w:r>
      <w:r w:rsidR="00FB446E">
        <w:rPr>
          <w:lang w:val="en-GB"/>
        </w:rPr>
        <w:t>V</w:t>
      </w:r>
      <w:r>
        <w:rPr>
          <w:lang w:val="en-GB"/>
        </w:rPr>
        <w:t xml:space="preserve">alue </w:t>
      </w:r>
      <w:r w:rsidR="00FB446E">
        <w:rPr>
          <w:lang w:val="en-GB"/>
        </w:rPr>
        <w:t>A</w:t>
      </w:r>
      <w:r>
        <w:rPr>
          <w:lang w:val="en-GB"/>
        </w:rPr>
        <w:t>greement.</w:t>
      </w:r>
    </w:p>
    <w:p w:rsidR="00990C36" w:rsidRDefault="00FB446E">
      <w:pPr>
        <w:pStyle w:val="Brezrazmikov"/>
        <w:rPr>
          <w:lang w:val="en-GB"/>
        </w:rPr>
      </w:pPr>
      <w:r>
        <w:rPr>
          <w:lang w:val="en-GB"/>
        </w:rPr>
        <w:t>3. Unrefined Raw Gold T</w:t>
      </w:r>
      <w:r w:rsidR="00990C36">
        <w:rPr>
          <w:lang w:val="en-GB"/>
        </w:rPr>
        <w:t>ransportation to the buyers airport location</w:t>
      </w:r>
      <w:r w:rsidR="005347C5">
        <w:rPr>
          <w:lang w:val="en-GB"/>
        </w:rPr>
        <w:t xml:space="preserve"> implementation</w:t>
      </w:r>
      <w:r w:rsidR="00990C36">
        <w:rPr>
          <w:lang w:val="en-GB"/>
        </w:rPr>
        <w:t>.</w:t>
      </w:r>
    </w:p>
    <w:p w:rsidR="00990C36" w:rsidRDefault="00FB446E">
      <w:pPr>
        <w:pStyle w:val="Brezrazmikov"/>
        <w:rPr>
          <w:lang w:val="en-GB"/>
        </w:rPr>
      </w:pPr>
      <w:r>
        <w:rPr>
          <w:lang w:val="en-GB"/>
        </w:rPr>
        <w:t>4. Gold Melting and R</w:t>
      </w:r>
      <w:r w:rsidR="00990C36">
        <w:rPr>
          <w:lang w:val="en-GB"/>
        </w:rPr>
        <w:t>efining</w:t>
      </w:r>
      <w:r>
        <w:rPr>
          <w:lang w:val="en-GB"/>
        </w:rPr>
        <w:t xml:space="preserve"> and A</w:t>
      </w:r>
      <w:r w:rsidR="00990C36">
        <w:rPr>
          <w:lang w:val="en-GB"/>
        </w:rPr>
        <w:t>ssay report publishing.</w:t>
      </w:r>
    </w:p>
    <w:p w:rsidR="00990C36" w:rsidRDefault="00FB446E">
      <w:pPr>
        <w:pStyle w:val="Brezrazmikov"/>
        <w:rPr>
          <w:lang w:val="en-GB"/>
        </w:rPr>
      </w:pPr>
      <w:r>
        <w:rPr>
          <w:lang w:val="en-GB"/>
        </w:rPr>
        <w:t>5. Fine G</w:t>
      </w:r>
      <w:r w:rsidR="00990C36">
        <w:rPr>
          <w:lang w:val="en-GB"/>
        </w:rPr>
        <w:t>old 999,9 payment.</w:t>
      </w:r>
    </w:p>
    <w:p w:rsidR="00990C36" w:rsidRDefault="00990C36">
      <w:pPr>
        <w:pStyle w:val="Brezrazmikov"/>
        <w:rPr>
          <w:lang w:val="en-GB"/>
        </w:rPr>
      </w:pPr>
    </w:p>
    <w:p w:rsidR="00990C36" w:rsidRDefault="00990C36">
      <w:pPr>
        <w:pStyle w:val="Brezrazmikov"/>
        <w:rPr>
          <w:lang w:val="en-GB"/>
        </w:rPr>
      </w:pPr>
      <w:r>
        <w:rPr>
          <w:lang w:val="en-GB"/>
        </w:rPr>
        <w:t>Costs maintainance:</w:t>
      </w:r>
    </w:p>
    <w:p w:rsidR="00990C36" w:rsidRDefault="00FB446E">
      <w:pPr>
        <w:pStyle w:val="Brezrazmikov"/>
        <w:rPr>
          <w:lang w:val="en-GB"/>
        </w:rPr>
      </w:pPr>
      <w:r>
        <w:rPr>
          <w:lang w:val="en-GB"/>
        </w:rPr>
        <w:t>1. Costs Ad3 are coverd by the Gold S</w:t>
      </w:r>
      <w:r w:rsidR="00990C36">
        <w:rPr>
          <w:lang w:val="en-GB"/>
        </w:rPr>
        <w:t>eller.</w:t>
      </w:r>
    </w:p>
    <w:p w:rsidR="00990C36" w:rsidRDefault="00990C36">
      <w:pPr>
        <w:pStyle w:val="Brezrazmikov"/>
        <w:rPr>
          <w:lang w:val="en-GB"/>
        </w:rPr>
      </w:pPr>
      <w:r>
        <w:rPr>
          <w:lang w:val="en-GB"/>
        </w:rPr>
        <w:t xml:space="preserve">2. Costs Ad4 are covered by the </w:t>
      </w:r>
      <w:r w:rsidR="00FB446E">
        <w:rPr>
          <w:lang w:val="en-GB"/>
        </w:rPr>
        <w:t>Gold B</w:t>
      </w:r>
      <w:r>
        <w:rPr>
          <w:lang w:val="en-GB"/>
        </w:rPr>
        <w:t>uyer.</w:t>
      </w:r>
    </w:p>
    <w:p w:rsidR="002C3390" w:rsidRDefault="002C3390">
      <w:pPr>
        <w:pStyle w:val="Brezrazmikov"/>
        <w:rPr>
          <w:lang w:val="en-GB"/>
        </w:rPr>
      </w:pPr>
    </w:p>
    <w:p w:rsidR="002C3390" w:rsidRPr="002C3390" w:rsidRDefault="002C3390">
      <w:pPr>
        <w:pStyle w:val="Brezrazmikov"/>
        <w:rPr>
          <w:b/>
          <w:lang w:val="en-GB"/>
        </w:rPr>
      </w:pPr>
      <w:r w:rsidRPr="002C3390">
        <w:rPr>
          <w:b/>
          <w:lang w:val="en-GB"/>
        </w:rPr>
        <w:t>Buyers will also pay for the import procedure and it's import government taxes</w:t>
      </w:r>
      <w:r>
        <w:rPr>
          <w:b/>
          <w:lang w:val="en-GB"/>
        </w:rPr>
        <w:t>.</w:t>
      </w:r>
    </w:p>
    <w:p w:rsidR="00164D5A" w:rsidRDefault="00164D5A">
      <w:pPr>
        <w:pStyle w:val="Brezrazmikov"/>
        <w:rPr>
          <w:lang w:val="en-GB"/>
        </w:rPr>
      </w:pPr>
    </w:p>
    <w:p w:rsidR="00120336" w:rsidRPr="004F18D6" w:rsidRDefault="00120336" w:rsidP="00120336">
      <w:pPr>
        <w:pStyle w:val="Brezrazmikov"/>
        <w:spacing w:line="276" w:lineRule="auto"/>
        <w:rPr>
          <w:b/>
          <w:u w:val="single"/>
          <w:lang w:val="en-GB"/>
        </w:rPr>
      </w:pPr>
      <w:r w:rsidRPr="004F18D6">
        <w:rPr>
          <w:b/>
          <w:u w:val="single"/>
          <w:lang w:val="en-GB"/>
        </w:rPr>
        <w:t>To achieve our first deal we must follow Buyers' Policy terms:</w:t>
      </w:r>
    </w:p>
    <w:p w:rsidR="00120336" w:rsidRPr="004F18D6" w:rsidRDefault="00120336" w:rsidP="0012033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1. Advance payment for the seller's costs of export taxes and for the seller's delivery expences is not acceptable.</w:t>
      </w:r>
    </w:p>
    <w:p w:rsidR="00120336" w:rsidRPr="004F18D6" w:rsidRDefault="00120336" w:rsidP="0012033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2. Buyer Mandate Staff is not allowed to travel and therefore buyer representative may not arrive to the seller's location.</w:t>
      </w:r>
    </w:p>
    <w:p w:rsidR="00120336" w:rsidRDefault="00120336" w:rsidP="0012033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 xml:space="preserve">3. Incoterms Delivered </w:t>
      </w:r>
      <w:proofErr w:type="gramStart"/>
      <w:r w:rsidRPr="004F18D6">
        <w:rPr>
          <w:b/>
          <w:sz w:val="20"/>
          <w:szCs w:val="20"/>
          <w:lang w:val="en-GB"/>
        </w:rPr>
        <w:t>At</w:t>
      </w:r>
      <w:proofErr w:type="gramEnd"/>
      <w:r w:rsidRPr="004F18D6">
        <w:rPr>
          <w:b/>
          <w:sz w:val="20"/>
          <w:szCs w:val="20"/>
          <w:lang w:val="en-GB"/>
        </w:rPr>
        <w:t xml:space="preserve"> Place DAP Free Zone at Airport Europe for trial delivery is mandatory condition.</w:t>
      </w:r>
    </w:p>
    <w:p w:rsidR="00120336" w:rsidRPr="00120336" w:rsidRDefault="00120336" w:rsidP="00120336">
      <w:pPr>
        <w:pStyle w:val="Brezrazmikov"/>
        <w:rPr>
          <w:b/>
          <w:sz w:val="8"/>
          <w:szCs w:val="8"/>
          <w:lang w:val="en-GB"/>
        </w:rPr>
      </w:pPr>
    </w:p>
    <w:p w:rsidR="00120336" w:rsidRPr="004F18D6" w:rsidRDefault="00120336" w:rsidP="00120336">
      <w:pPr>
        <w:pStyle w:val="Brezrazmikov"/>
        <w:spacing w:line="276" w:lineRule="auto"/>
        <w:rPr>
          <w:u w:val="single"/>
          <w:lang w:val="en-GB"/>
        </w:rPr>
      </w:pPr>
      <w:r w:rsidRPr="004F18D6">
        <w:rPr>
          <w:u w:val="single"/>
          <w:lang w:val="en-GB"/>
        </w:rPr>
        <w:t>Trial delivery procedure</w:t>
      </w:r>
      <w:r>
        <w:rPr>
          <w:u w:val="single"/>
          <w:lang w:val="en-GB"/>
        </w:rPr>
        <w:t>: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1. FCO for 15 Kgs or 25 Kgs or 50 Kgs or 100 Kgs or more or less.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2. Gold stock photos shooting with date and our name.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3. Preliminary Assay Report for the offered gold.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4. CGO Contract authorisation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proofErr w:type="gramStart"/>
      <w:r w:rsidRPr="004F18D6">
        <w:rPr>
          <w:lang w:val="en-GB"/>
        </w:rPr>
        <w:t>4. Proforma Invoice edition</w:t>
      </w:r>
      <w:r>
        <w:rPr>
          <w:lang w:val="en-GB"/>
        </w:rPr>
        <w:t>.</w:t>
      </w:r>
      <w:proofErr w:type="gramEnd"/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5. Sellers data registration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6. Metal Account authorisation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7. Visa procedure implementation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8. Export procedure implementation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 xml:space="preserve">9. Western Union deposit for AIR Ticket </w:t>
      </w:r>
      <w:r>
        <w:rPr>
          <w:lang w:val="en-GB"/>
        </w:rPr>
        <w:t>collateral.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10. Airbill arrangement</w:t>
      </w:r>
      <w:r>
        <w:rPr>
          <w:lang w:val="en-GB"/>
        </w:rPr>
        <w:t>, Airticket buying.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11. Shipment arrival to buyers' Airport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12. Buyers' bank funds confirmation</w:t>
      </w:r>
      <w:r>
        <w:rPr>
          <w:lang w:val="en-GB"/>
        </w:rPr>
        <w:t>.</w:t>
      </w:r>
    </w:p>
    <w:p w:rsidR="00120336" w:rsidRPr="004F18D6" w:rsidRDefault="00120336" w:rsidP="00120336">
      <w:pPr>
        <w:pStyle w:val="Brezrazmikov"/>
        <w:rPr>
          <w:lang w:val="en-GB"/>
        </w:rPr>
      </w:pPr>
      <w:r>
        <w:rPr>
          <w:lang w:val="en-GB"/>
        </w:rPr>
        <w:t>13. Smelting and refin</w:t>
      </w:r>
      <w:r w:rsidRPr="004F18D6">
        <w:rPr>
          <w:lang w:val="en-GB"/>
        </w:rPr>
        <w:t>ing</w:t>
      </w:r>
      <w:r>
        <w:rPr>
          <w:lang w:val="en-GB"/>
        </w:rPr>
        <w:t>.</w:t>
      </w:r>
    </w:p>
    <w:p w:rsidR="00120336" w:rsidRDefault="00120336" w:rsidP="00120336">
      <w:pPr>
        <w:pStyle w:val="Brezrazmikov"/>
        <w:rPr>
          <w:lang w:val="en-GB"/>
        </w:rPr>
      </w:pPr>
      <w:r w:rsidRPr="004F18D6">
        <w:rPr>
          <w:lang w:val="en-GB"/>
        </w:rPr>
        <w:t>14. Payment.</w:t>
      </w:r>
    </w:p>
    <w:p w:rsidR="00120336" w:rsidRDefault="00120336">
      <w:pPr>
        <w:pStyle w:val="Brezrazmikov"/>
        <w:rPr>
          <w:lang w:val="en-GB"/>
        </w:rPr>
      </w:pPr>
    </w:p>
    <w:p w:rsidR="00164D5A" w:rsidRDefault="00164D5A">
      <w:pPr>
        <w:rPr>
          <w:sz w:val="4"/>
          <w:szCs w:val="4"/>
          <w:u w:val="single"/>
          <w:lang w:val="en-GB"/>
        </w:rPr>
      </w:pPr>
      <w:r>
        <w:rPr>
          <w:rStyle w:val="hps"/>
          <w:u w:val="single"/>
          <w:lang w:val="en-GB"/>
        </w:rPr>
        <w:t>Process</w:t>
      </w:r>
      <w:r>
        <w:rPr>
          <w:u w:val="single"/>
          <w:lang w:val="en-GB"/>
        </w:rPr>
        <w:t xml:space="preserve"> </w:t>
      </w:r>
      <w:r>
        <w:rPr>
          <w:rStyle w:val="hps"/>
          <w:u w:val="single"/>
          <w:lang w:val="en-GB"/>
        </w:rPr>
        <w:t>Check</w:t>
      </w:r>
      <w:r>
        <w:rPr>
          <w:rStyle w:val="longtext"/>
          <w:u w:val="single"/>
          <w:lang w:val="en-GB"/>
        </w:rPr>
        <w:t xml:space="preserve"> </w:t>
      </w:r>
      <w:r>
        <w:rPr>
          <w:rStyle w:val="hps"/>
          <w:u w:val="single"/>
          <w:lang w:val="en-GB"/>
        </w:rPr>
        <w:t>Points:</w:t>
      </w:r>
    </w:p>
    <w:p w:rsidR="00164D5A" w:rsidRDefault="00164D5A">
      <w:pPr>
        <w:rPr>
          <w:sz w:val="4"/>
          <w:szCs w:val="4"/>
          <w:u w:val="single"/>
          <w:lang w:val="en-GB"/>
        </w:rPr>
      </w:pPr>
    </w:p>
    <w:p w:rsidR="00164D5A" w:rsidRDefault="00164D5A">
      <w:pPr>
        <w:rPr>
          <w:lang w:val="en-GB"/>
        </w:rPr>
      </w:pPr>
      <w:r>
        <w:rPr>
          <w:lang w:val="en-GB"/>
        </w:rPr>
        <w:t>1. Customs Clearing Export Declaration</w:t>
      </w:r>
      <w:r w:rsidR="0077101F">
        <w:rPr>
          <w:lang w:val="en-GB"/>
        </w:rPr>
        <w:t>, Fine Gold Price Discount Agreement</w:t>
      </w:r>
      <w:r w:rsidR="002C7559">
        <w:rPr>
          <w:lang w:val="en-GB"/>
        </w:rPr>
        <w:t>, seller’s Proforma Invoice</w:t>
      </w:r>
      <w:r>
        <w:rPr>
          <w:lang w:val="en-GB"/>
        </w:rPr>
        <w:t>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2. </w:t>
      </w:r>
      <w:r w:rsidR="002C7559">
        <w:rPr>
          <w:lang w:val="en-GB"/>
        </w:rPr>
        <w:t>Trial</w:t>
      </w:r>
      <w:r w:rsidR="005347C5">
        <w:rPr>
          <w:lang w:val="en-GB"/>
        </w:rPr>
        <w:t xml:space="preserve"> Shipment: </w:t>
      </w:r>
      <w:r w:rsidR="002C7559">
        <w:rPr>
          <w:lang w:val="en-GB"/>
        </w:rPr>
        <w:t>Airw</w:t>
      </w:r>
      <w:r>
        <w:rPr>
          <w:lang w:val="en-GB"/>
        </w:rPr>
        <w:t xml:space="preserve">ay </w:t>
      </w:r>
      <w:r w:rsidR="002C7559">
        <w:rPr>
          <w:lang w:val="en-GB"/>
        </w:rPr>
        <w:t>ticket for p</w:t>
      </w:r>
      <w:r>
        <w:rPr>
          <w:lang w:val="en-GB"/>
        </w:rPr>
        <w:t xml:space="preserve">ersonal </w:t>
      </w:r>
      <w:r w:rsidR="002C7559">
        <w:rPr>
          <w:lang w:val="en-GB"/>
        </w:rPr>
        <w:t xml:space="preserve">luggage </w:t>
      </w:r>
      <w:r>
        <w:rPr>
          <w:lang w:val="en-GB"/>
        </w:rPr>
        <w:t>transportation (gold transported in suitcase).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3. </w:t>
      </w:r>
      <w:r w:rsidR="005347C5">
        <w:rPr>
          <w:lang w:val="en-GB"/>
        </w:rPr>
        <w:t xml:space="preserve">Further Shipments: </w:t>
      </w:r>
      <w:r w:rsidR="002C7559">
        <w:rPr>
          <w:lang w:val="en-GB"/>
        </w:rPr>
        <w:t>Airway b</w:t>
      </w:r>
      <w:r>
        <w:rPr>
          <w:lang w:val="en-GB"/>
        </w:rPr>
        <w:t xml:space="preserve">ill for </w:t>
      </w:r>
      <w:r w:rsidR="002C7559">
        <w:rPr>
          <w:lang w:val="en-GB"/>
        </w:rPr>
        <w:t>C</w:t>
      </w:r>
      <w:r>
        <w:rPr>
          <w:lang w:val="en-GB"/>
        </w:rPr>
        <w:t xml:space="preserve">argo </w:t>
      </w:r>
      <w:r w:rsidR="002C7559">
        <w:rPr>
          <w:lang w:val="en-GB"/>
        </w:rPr>
        <w:t xml:space="preserve">or Private Jet </w:t>
      </w:r>
      <w:r>
        <w:rPr>
          <w:lang w:val="en-GB"/>
        </w:rPr>
        <w:t>transportation (International Air Transport Form).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4. </w:t>
      </w:r>
      <w:r w:rsidR="0077101F">
        <w:rPr>
          <w:rStyle w:val="hps"/>
        </w:rPr>
        <w:t>Leap</w:t>
      </w:r>
      <w:r w:rsidR="0077101F">
        <w:rPr>
          <w:rStyle w:val="hps"/>
          <w:lang w:val="en-GB"/>
        </w:rPr>
        <w:t xml:space="preserve"> a</w:t>
      </w:r>
      <w:r>
        <w:rPr>
          <w:rStyle w:val="hps"/>
          <w:lang w:val="en-GB"/>
        </w:rPr>
        <w:t>irport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location confirmation</w:t>
      </w:r>
      <w:r>
        <w:rPr>
          <w:lang w:val="en-GB"/>
        </w:rPr>
        <w:t xml:space="preserve">, </w:t>
      </w:r>
      <w:r w:rsidR="002C7559">
        <w:rPr>
          <w:lang w:val="en-GB"/>
        </w:rPr>
        <w:t>delivery person</w:t>
      </w:r>
      <w:r w:rsidR="005347C5">
        <w:rPr>
          <w:lang w:val="en-GB"/>
        </w:rPr>
        <w:t xml:space="preserve"> phone </w:t>
      </w:r>
      <w:r>
        <w:rPr>
          <w:lang w:val="en-GB"/>
        </w:rPr>
        <w:t>call received from an airport fixed phone.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5. Airport Free Zone - Customs Clearing Import Declaration, </w:t>
      </w:r>
      <w:r w:rsidR="005347C5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6. </w:t>
      </w:r>
      <w:r>
        <w:rPr>
          <w:rStyle w:val="hps"/>
          <w:lang w:val="en-GB"/>
        </w:rPr>
        <w:t>Melting &amp; Refinery Company</w:t>
      </w:r>
      <w:r>
        <w:rPr>
          <w:rStyle w:val="longtext"/>
          <w:lang w:val="en-GB"/>
        </w:rPr>
        <w:t xml:space="preserve"> gold </w:t>
      </w:r>
      <w:r>
        <w:rPr>
          <w:rStyle w:val="hps"/>
          <w:lang w:val="en-GB"/>
        </w:rPr>
        <w:t>acquisition</w:t>
      </w:r>
      <w:r>
        <w:rPr>
          <w:lang w:val="en-GB"/>
        </w:rPr>
        <w:t xml:space="preserve"> form, </w:t>
      </w:r>
      <w:r w:rsidR="005347C5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7. Refinery Company Assay Report, </w:t>
      </w:r>
      <w:r w:rsidR="005347C5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8. Refinery Company Metal Account status display, </w:t>
      </w:r>
      <w:r w:rsidR="005347C5">
        <w:rPr>
          <w:lang w:val="en-GB"/>
        </w:rPr>
        <w:t xml:space="preserve">gold </w:t>
      </w:r>
      <w:r>
        <w:rPr>
          <w:lang w:val="en-GB"/>
        </w:rPr>
        <w:t>registered in the name of the seller.</w:t>
      </w:r>
    </w:p>
    <w:p w:rsidR="00164D5A" w:rsidRDefault="00164D5A">
      <w:pPr>
        <w:rPr>
          <w:lang w:val="en-GB"/>
        </w:rPr>
      </w:pPr>
      <w:r>
        <w:rPr>
          <w:lang w:val="en-GB"/>
        </w:rPr>
        <w:t xml:space="preserve">9. Bank Certificate </w:t>
      </w:r>
      <w:r w:rsidR="005347C5">
        <w:rPr>
          <w:lang w:val="en-GB"/>
        </w:rPr>
        <w:t>for</w:t>
      </w:r>
      <w:r>
        <w:rPr>
          <w:lang w:val="en-GB"/>
        </w:rPr>
        <w:t xml:space="preserve"> </w:t>
      </w:r>
      <w:r>
        <w:rPr>
          <w:rStyle w:val="hps"/>
          <w:lang w:val="en-GB"/>
        </w:rPr>
        <w:t>the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completion of the</w:t>
      </w:r>
      <w:r>
        <w:rPr>
          <w:rStyle w:val="longtext"/>
          <w:lang w:val="en-GB"/>
        </w:rPr>
        <w:t xml:space="preserve"> gold purchase money </w:t>
      </w:r>
      <w:r>
        <w:rPr>
          <w:rStyle w:val="hps"/>
          <w:lang w:val="en-GB"/>
        </w:rPr>
        <w:t>transfer.</w:t>
      </w:r>
    </w:p>
    <w:p w:rsidR="00164D5A" w:rsidRDefault="00164D5A">
      <w:pPr>
        <w:rPr>
          <w:rStyle w:val="longtext"/>
          <w:lang w:val="en-GB"/>
        </w:rPr>
      </w:pPr>
      <w:r>
        <w:rPr>
          <w:lang w:val="en-GB"/>
        </w:rPr>
        <w:t xml:space="preserve">10. Gold ownership transfer </w:t>
      </w:r>
      <w:r>
        <w:rPr>
          <w:rStyle w:val="hps"/>
          <w:lang w:val="en-GB"/>
        </w:rPr>
        <w:t>in the</w:t>
      </w:r>
      <w:r>
        <w:rPr>
          <w:rStyle w:val="longtext"/>
          <w:lang w:val="en-GB"/>
        </w:rPr>
        <w:t xml:space="preserve"> </w:t>
      </w:r>
      <w:r>
        <w:rPr>
          <w:rStyle w:val="hps"/>
          <w:lang w:val="en-GB"/>
        </w:rPr>
        <w:t>name of the buyer</w:t>
      </w:r>
      <w:r>
        <w:rPr>
          <w:rStyle w:val="longtext"/>
          <w:lang w:val="en-GB"/>
        </w:rPr>
        <w:t>.</w:t>
      </w:r>
    </w:p>
    <w:p w:rsidR="0077101F" w:rsidRDefault="0077101F">
      <w:pPr>
        <w:rPr>
          <w:lang w:val="en-GB"/>
        </w:rPr>
      </w:pPr>
    </w:p>
    <w:p w:rsidR="00120336" w:rsidRPr="00C856D8" w:rsidRDefault="00120336" w:rsidP="00120336">
      <w:pPr>
        <w:pStyle w:val="Brezrazmikov"/>
        <w:rPr>
          <w:sz w:val="20"/>
          <w:szCs w:val="20"/>
          <w:lang w:val="en-GB"/>
        </w:rPr>
      </w:pPr>
      <w:r w:rsidRPr="00C856D8">
        <w:rPr>
          <w:sz w:val="20"/>
          <w:szCs w:val="20"/>
          <w:u w:val="single"/>
          <w:lang w:val="en-GB"/>
        </w:rPr>
        <w:t>Gold Global International Affiliates:</w:t>
      </w:r>
    </w:p>
    <w:p w:rsidR="00120336" w:rsidRPr="00C856D8" w:rsidRDefault="00120336" w:rsidP="00120336">
      <w:pPr>
        <w:pStyle w:val="Brezrazmikov"/>
        <w:rPr>
          <w:sz w:val="4"/>
          <w:szCs w:val="4"/>
          <w:lang w:val="en-GB"/>
        </w:rPr>
      </w:pPr>
    </w:p>
    <w:p w:rsidR="00120336" w:rsidRPr="00C856D8" w:rsidRDefault="00120336" w:rsidP="00120336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120336" w:rsidRPr="00C856D8" w:rsidRDefault="00120336" w:rsidP="00120336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Australia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Victoria, Melbourne</w:t>
      </w:r>
      <w:proofErr w:type="gramStart"/>
      <w:r w:rsidRPr="00C856D8">
        <w:rPr>
          <w:sz w:val="18"/>
          <w:szCs w:val="18"/>
          <w:lang w:val="en-GB"/>
        </w:rPr>
        <w:t>;  Western</w:t>
      </w:r>
      <w:proofErr w:type="gramEnd"/>
      <w:r w:rsidRPr="00C856D8">
        <w:rPr>
          <w:sz w:val="18"/>
          <w:szCs w:val="18"/>
          <w:lang w:val="en-GB"/>
        </w:rPr>
        <w:t xml:space="preserve"> Australia, Perth.</w:t>
      </w:r>
    </w:p>
    <w:p w:rsidR="00120336" w:rsidRPr="00C856D8" w:rsidRDefault="00120336" w:rsidP="00120336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America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USA, New York</w:t>
      </w:r>
      <w:proofErr w:type="gramStart"/>
      <w:r w:rsidRPr="00C856D8">
        <w:rPr>
          <w:sz w:val="18"/>
          <w:szCs w:val="18"/>
          <w:lang w:val="en-GB"/>
        </w:rPr>
        <w:t>;  Canada</w:t>
      </w:r>
      <w:proofErr w:type="gramEnd"/>
      <w:r w:rsidRPr="00C856D8">
        <w:rPr>
          <w:sz w:val="18"/>
          <w:szCs w:val="18"/>
          <w:lang w:val="en-GB"/>
        </w:rPr>
        <w:t>, Vancouver.</w:t>
      </w:r>
    </w:p>
    <w:p w:rsidR="00120336" w:rsidRPr="00C856D8" w:rsidRDefault="00120336" w:rsidP="00120336">
      <w:pPr>
        <w:pStyle w:val="Brezrazmikov"/>
        <w:rPr>
          <w:sz w:val="18"/>
          <w:szCs w:val="18"/>
          <w:lang w:val="en-GB"/>
        </w:rPr>
      </w:pPr>
      <w:proofErr w:type="gramStart"/>
      <w:r w:rsidRPr="00C856D8">
        <w:rPr>
          <w:b/>
          <w:sz w:val="18"/>
          <w:szCs w:val="18"/>
          <w:lang w:val="en-GB"/>
        </w:rPr>
        <w:t>GG Africa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SAR, Johannesburg.</w:t>
      </w:r>
      <w:proofErr w:type="gramEnd"/>
    </w:p>
    <w:p w:rsidR="00120336" w:rsidRDefault="00120336" w:rsidP="00120336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Asia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China, Peking.</w:t>
      </w:r>
    </w:p>
    <w:p w:rsidR="00120336" w:rsidRPr="00D26028" w:rsidRDefault="00120336" w:rsidP="00120336">
      <w:pPr>
        <w:pStyle w:val="Brezrazmikov"/>
        <w:rPr>
          <w:sz w:val="8"/>
          <w:szCs w:val="8"/>
        </w:rPr>
      </w:pPr>
    </w:p>
    <w:p w:rsidR="00120336" w:rsidRPr="00C856D8" w:rsidRDefault="00120336" w:rsidP="00120336">
      <w:pPr>
        <w:pStyle w:val="Brezrazmikov"/>
        <w:rPr>
          <w:sz w:val="18"/>
          <w:szCs w:val="18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p w:rsidR="00120336" w:rsidRDefault="00120336">
      <w:pPr>
        <w:rPr>
          <w:lang w:val="en-GB"/>
        </w:rPr>
      </w:pPr>
    </w:p>
    <w:p w:rsidR="00120336" w:rsidRDefault="00120336" w:rsidP="00120336">
      <w:pPr>
        <w:tabs>
          <w:tab w:val="left" w:pos="1701"/>
        </w:tabs>
        <w:spacing w:line="276" w:lineRule="auto"/>
        <w:rPr>
          <w:rFonts w:asciiTheme="minorHAnsi" w:hAnsiTheme="minorHAnsi" w:cstheme="minorBidi"/>
        </w:rPr>
      </w:pPr>
      <w:r w:rsidRPr="00120336">
        <w:rPr>
          <w:rFonts w:asciiTheme="minorHAnsi" w:hAnsiTheme="minorHAnsi" w:cstheme="minorBidi"/>
          <w:u w:val="single"/>
        </w:rPr>
        <w:lastRenderedPageBreak/>
        <w:t>AIR Plane options:</w:t>
      </w:r>
    </w:p>
    <w:p w:rsidR="00120336" w:rsidRDefault="00120336" w:rsidP="00120336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 – Business class, usually </w:t>
      </w:r>
      <w:r>
        <w:rPr>
          <w:rFonts w:asciiTheme="minorHAnsi" w:hAnsiTheme="minorHAnsi" w:cstheme="minorBidi"/>
          <w:b/>
        </w:rPr>
        <w:t>25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120336" w:rsidRDefault="00120336" w:rsidP="00120336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 – Economy class, usually </w:t>
      </w:r>
      <w:r>
        <w:rPr>
          <w:rFonts w:asciiTheme="minorHAnsi" w:hAnsiTheme="minorHAnsi" w:cstheme="minorBidi"/>
          <w:b/>
        </w:rPr>
        <w:t>15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120336" w:rsidRDefault="00120336">
      <w:pPr>
        <w:rPr>
          <w:lang w:val="en-GB"/>
        </w:rPr>
      </w:pPr>
    </w:p>
    <w:p w:rsidR="00EB355D" w:rsidRDefault="00EB355D" w:rsidP="00EB355D">
      <w:pPr>
        <w:pStyle w:val="Brezrazmikov"/>
        <w:tabs>
          <w:tab w:val="left" w:pos="6237"/>
          <w:tab w:val="left" w:pos="6804"/>
        </w:tabs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Process Timeline:</w:t>
      </w:r>
      <w:r>
        <w:rPr>
          <w:lang w:val="en-GB"/>
        </w:rPr>
        <w:tab/>
      </w:r>
      <w:r>
        <w:rPr>
          <w:u w:val="single"/>
          <w:lang w:val="en-GB"/>
        </w:rPr>
        <w:t>Switzerland</w:t>
      </w:r>
      <w:r w:rsidRPr="0018446A">
        <w:rPr>
          <w:lang w:val="en-GB"/>
        </w:rPr>
        <w:tab/>
      </w:r>
      <w:r w:rsidR="00B35FA3" w:rsidRPr="00B35FA3">
        <w:rPr>
          <w:u w:val="single"/>
          <w:lang w:val="en-GB"/>
        </w:rPr>
        <w:t>Slovenia/</w:t>
      </w:r>
      <w:r w:rsidRPr="00B35FA3">
        <w:rPr>
          <w:u w:val="single"/>
          <w:lang w:val="en-GB"/>
        </w:rPr>
        <w:t>Austria</w:t>
      </w:r>
    </w:p>
    <w:p w:rsidR="00EB355D" w:rsidRDefault="00EB355D" w:rsidP="00EB355D">
      <w:pPr>
        <w:pStyle w:val="Brezrazmikov"/>
        <w:tabs>
          <w:tab w:val="left" w:pos="6237"/>
        </w:tabs>
        <w:rPr>
          <w:sz w:val="4"/>
          <w:szCs w:val="4"/>
          <w:u w:val="single"/>
          <w:lang w:val="en-GB"/>
        </w:rPr>
      </w:pPr>
    </w:p>
    <w:p w:rsidR="00EB355D" w:rsidRDefault="00EB355D" w:rsidP="00EB355D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1. Gold Import procedure and c</w:t>
      </w:r>
      <w:r>
        <w:rPr>
          <w:rStyle w:val="hps"/>
          <w:lang w:val="en-GB"/>
        </w:rPr>
        <w:t>ustoms clearance procedure:</w:t>
      </w:r>
      <w:r>
        <w:rPr>
          <w:rStyle w:val="hps"/>
          <w:lang w:val="en-GB"/>
        </w:rPr>
        <w:tab/>
        <w:t>1 working day.</w:t>
      </w:r>
      <w:r>
        <w:rPr>
          <w:rStyle w:val="hps"/>
          <w:lang w:val="en-GB"/>
        </w:rPr>
        <w:tab/>
        <w:t>max. 2 working days.</w:t>
      </w:r>
    </w:p>
    <w:p w:rsidR="00EB355D" w:rsidRDefault="00EB355D" w:rsidP="00EB355D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2. Gold Smelting, Refining, Assay Report, Fine Gold 999.9 Payment:</w:t>
      </w:r>
      <w:r>
        <w:rPr>
          <w:lang w:val="en-GB"/>
        </w:rPr>
        <w:tab/>
      </w:r>
      <w:r>
        <w:rPr>
          <w:rStyle w:val="hps"/>
          <w:lang w:val="en-GB"/>
        </w:rPr>
        <w:t>1 working day.</w:t>
      </w:r>
      <w:r>
        <w:rPr>
          <w:lang w:val="en-GB"/>
        </w:rPr>
        <w:tab/>
        <w:t>max. 3 working days.</w:t>
      </w:r>
    </w:p>
    <w:p w:rsidR="00164D5A" w:rsidRDefault="00164D5A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FB446E" w:rsidRDefault="00FB446E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9A7D6D" w:rsidRDefault="009A7D6D" w:rsidP="007D0067">
      <w:pPr>
        <w:pStyle w:val="Brezrazmikov"/>
        <w:tabs>
          <w:tab w:val="left" w:pos="2694"/>
        </w:tabs>
        <w:rPr>
          <w:b/>
        </w:rPr>
      </w:pPr>
      <w:r w:rsidRPr="009A7D6D">
        <w:rPr>
          <w:b/>
          <w:lang w:val="en-GB"/>
        </w:rPr>
        <w:t>Date:</w:t>
      </w:r>
      <w:r>
        <w:rPr>
          <w:lang w:val="en-GB"/>
        </w:rPr>
        <w:t xml:space="preserve">  </w:t>
      </w:r>
      <w:r>
        <w:rPr>
          <w:lang w:val="en-GB"/>
        </w:rPr>
        <w:tab/>
      </w:r>
      <w:r w:rsidR="00684DC8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684DC8" w:rsidRPr="009A7D6D">
        <w:rPr>
          <w:b/>
          <w:sz w:val="24"/>
          <w:szCs w:val="24"/>
        </w:rPr>
      </w:r>
      <w:r w:rsidR="00684DC8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684DC8" w:rsidRPr="009A7D6D">
        <w:rPr>
          <w:b/>
          <w:sz w:val="24"/>
          <w:szCs w:val="24"/>
        </w:rPr>
        <w:fldChar w:fldCharType="end"/>
      </w:r>
    </w:p>
    <w:p w:rsidR="009A7D6D" w:rsidRPr="009A7D6D" w:rsidRDefault="009A7D6D" w:rsidP="007D0067">
      <w:pPr>
        <w:pStyle w:val="Brezrazmikov"/>
        <w:tabs>
          <w:tab w:val="left" w:pos="2694"/>
        </w:tabs>
        <w:rPr>
          <w:sz w:val="8"/>
          <w:szCs w:val="8"/>
          <w:lang w:val="en-GB"/>
        </w:rPr>
      </w:pPr>
    </w:p>
    <w:p w:rsidR="007D0067" w:rsidRDefault="007D0067" w:rsidP="007D0067">
      <w:pPr>
        <w:pStyle w:val="Brezrazmikov"/>
        <w:tabs>
          <w:tab w:val="left" w:pos="2694"/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 xml:space="preserve">Commerce &amp; Trade Partner:  </w:t>
      </w:r>
      <w:r>
        <w:rPr>
          <w:b/>
          <w:lang w:val="en-GB"/>
        </w:rPr>
        <w:tab/>
      </w:r>
      <w:r w:rsidR="00684DC8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684DC8" w:rsidRPr="009A7D6D">
        <w:rPr>
          <w:b/>
          <w:sz w:val="24"/>
          <w:szCs w:val="24"/>
        </w:rPr>
      </w:r>
      <w:r w:rsidR="00684DC8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684DC8" w:rsidRPr="009A7D6D">
        <w:rPr>
          <w:b/>
          <w:sz w:val="24"/>
          <w:szCs w:val="24"/>
        </w:rPr>
        <w:fldChar w:fldCharType="end"/>
      </w:r>
    </w:p>
    <w:p w:rsidR="009A7D6D" w:rsidRDefault="009A7D6D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Sincerely.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Gold Global Europe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347C5">
        <w:rPr>
          <w:lang w:val="en-GB"/>
        </w:rPr>
        <w:t xml:space="preserve">GGI </w:t>
      </w:r>
      <w:r>
        <w:rPr>
          <w:lang w:val="en-GB"/>
        </w:rPr>
        <w:t>Business Manager</w:t>
      </w:r>
    </w:p>
    <w:p w:rsidR="00164D5A" w:rsidRDefault="007C0ABE">
      <w:pPr>
        <w:pStyle w:val="Brezrazmikov"/>
        <w:rPr>
          <w:lang w:val="en-GB"/>
        </w:rPr>
      </w:pPr>
      <w:r>
        <w:rPr>
          <w:lang w:val="en-GB"/>
        </w:rPr>
        <w:t>Assis</w:t>
      </w:r>
      <w:r w:rsidR="00120336">
        <w:rPr>
          <w:lang w:val="en-GB"/>
        </w:rPr>
        <w:t>ted by Ines</w:t>
      </w:r>
      <w:r w:rsidR="00120336">
        <w:rPr>
          <w:lang w:val="en-GB"/>
        </w:rPr>
        <w:tab/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164D5A">
        <w:rPr>
          <w:lang w:val="en-GB"/>
        </w:rPr>
        <w:tab/>
        <w:t xml:space="preserve">Dejan Seslar, dipl. </w:t>
      </w:r>
      <w:proofErr w:type="gramStart"/>
      <w:r w:rsidR="00164D5A">
        <w:rPr>
          <w:lang w:val="en-GB"/>
        </w:rPr>
        <w:t>Ing.,</w:t>
      </w:r>
      <w:proofErr w:type="gramEnd"/>
      <w:r w:rsidR="00164D5A">
        <w:rPr>
          <w:lang w:val="en-GB"/>
        </w:rPr>
        <w:t xml:space="preserve"> dipl. oec.</w:t>
      </w:r>
    </w:p>
    <w:p w:rsidR="00164D5A" w:rsidRDefault="00164D5A">
      <w:pPr>
        <w:pStyle w:val="Brezrazmikov"/>
        <w:rPr>
          <w:lang w:val="en-GB"/>
        </w:rPr>
      </w:pPr>
    </w:p>
    <w:p w:rsidR="00164D5A" w:rsidRDefault="005347C5" w:rsidP="005347C5">
      <w:pPr>
        <w:pStyle w:val="Brezrazmikov"/>
        <w:tabs>
          <w:tab w:val="left" w:pos="3969"/>
        </w:tabs>
        <w:rPr>
          <w:lang w:val="en-GB"/>
        </w:rPr>
      </w:pPr>
      <w:r>
        <w:rPr>
          <w:lang w:val="en-GB"/>
        </w:rPr>
        <w:t>Trade Association Seal:</w:t>
      </w:r>
      <w:r>
        <w:rPr>
          <w:lang w:val="en-GB"/>
        </w:rPr>
        <w:tab/>
        <w:t xml:space="preserve"> </w:t>
      </w:r>
      <w:r w:rsidR="00B35FA3">
        <w:rPr>
          <w:lang w:val="en-GB"/>
        </w:rPr>
        <w:tab/>
      </w:r>
      <w:r w:rsidR="00B35FA3">
        <w:rPr>
          <w:lang w:val="en-GB"/>
        </w:rPr>
        <w:tab/>
      </w:r>
      <w:r w:rsidR="00B72F9C">
        <w:rPr>
          <w:lang w:val="en-GB"/>
        </w:rPr>
        <w:t>Signatu</w:t>
      </w:r>
      <w:r>
        <w:rPr>
          <w:lang w:val="en-GB"/>
        </w:rPr>
        <w:t>r</w:t>
      </w:r>
      <w:r w:rsidR="00B72F9C">
        <w:rPr>
          <w:lang w:val="en-GB"/>
        </w:rPr>
        <w:t>e:</w:t>
      </w:r>
    </w:p>
    <w:p w:rsidR="00B72F9C" w:rsidRDefault="00B72F9C">
      <w:pPr>
        <w:pStyle w:val="Brezrazmikov"/>
        <w:rPr>
          <w:lang w:val="en-GB"/>
        </w:rPr>
      </w:pPr>
    </w:p>
    <w:p w:rsidR="00FB446E" w:rsidRDefault="00FB446E">
      <w:pPr>
        <w:pStyle w:val="Brezrazmikov"/>
        <w:rPr>
          <w:lang w:val="en-GB"/>
        </w:rPr>
      </w:pPr>
    </w:p>
    <w:p w:rsidR="00FB446E" w:rsidRDefault="00FB446E">
      <w:pPr>
        <w:pStyle w:val="Brezrazmikov"/>
        <w:rPr>
          <w:lang w:val="en-GB"/>
        </w:rPr>
      </w:pPr>
    </w:p>
    <w:p w:rsidR="00FB446E" w:rsidRDefault="00FB446E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20336" w:rsidRDefault="00120336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</w:p>
    <w:p w:rsidR="005347C5" w:rsidRDefault="005347C5">
      <w:pPr>
        <w:pStyle w:val="Brezrazmikov"/>
        <w:rPr>
          <w:lang w:val="en-GB"/>
        </w:rPr>
      </w:pPr>
    </w:p>
    <w:p w:rsidR="005347C5" w:rsidRPr="00C856D8" w:rsidRDefault="005347C5" w:rsidP="005347C5">
      <w:pPr>
        <w:pStyle w:val="Brezrazmikov"/>
        <w:rPr>
          <w:sz w:val="20"/>
          <w:szCs w:val="20"/>
          <w:lang w:val="en-GB"/>
        </w:rPr>
      </w:pPr>
      <w:r w:rsidRPr="00C856D8">
        <w:rPr>
          <w:sz w:val="20"/>
          <w:szCs w:val="20"/>
          <w:u w:val="single"/>
          <w:lang w:val="en-GB"/>
        </w:rPr>
        <w:t>Gold Global International Affiliates:</w:t>
      </w:r>
    </w:p>
    <w:p w:rsidR="005347C5" w:rsidRPr="00C856D8" w:rsidRDefault="005347C5" w:rsidP="005347C5">
      <w:pPr>
        <w:pStyle w:val="Brezrazmikov"/>
        <w:rPr>
          <w:sz w:val="4"/>
          <w:szCs w:val="4"/>
          <w:lang w:val="en-GB"/>
        </w:rPr>
      </w:pPr>
    </w:p>
    <w:p w:rsidR="00531BBA" w:rsidRPr="00C856D8" w:rsidRDefault="00531BBA" w:rsidP="00531BBA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5347C5" w:rsidRPr="00C856D8" w:rsidRDefault="005347C5" w:rsidP="005347C5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Australia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Victoria, Melbourne</w:t>
      </w:r>
      <w:proofErr w:type="gramStart"/>
      <w:r w:rsidRPr="00C856D8">
        <w:rPr>
          <w:sz w:val="18"/>
          <w:szCs w:val="18"/>
          <w:lang w:val="en-GB"/>
        </w:rPr>
        <w:t>;  Western</w:t>
      </w:r>
      <w:proofErr w:type="gramEnd"/>
      <w:r w:rsidRPr="00C856D8">
        <w:rPr>
          <w:sz w:val="18"/>
          <w:szCs w:val="18"/>
          <w:lang w:val="en-GB"/>
        </w:rPr>
        <w:t xml:space="preserve"> Australia, Perth.</w:t>
      </w:r>
    </w:p>
    <w:p w:rsidR="005347C5" w:rsidRPr="00C856D8" w:rsidRDefault="005347C5" w:rsidP="005347C5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America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USA, New York;  Canada, Vancouver.</w:t>
      </w:r>
    </w:p>
    <w:p w:rsidR="005347C5" w:rsidRPr="00C856D8" w:rsidRDefault="005347C5" w:rsidP="005347C5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Africa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SAR, Johannesburg.</w:t>
      </w:r>
    </w:p>
    <w:p w:rsidR="005347C5" w:rsidRDefault="005347C5" w:rsidP="005347C5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Asia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China, Peking.</w:t>
      </w:r>
    </w:p>
    <w:p w:rsidR="002436DD" w:rsidRPr="00D26028" w:rsidRDefault="002436DD" w:rsidP="002436DD">
      <w:pPr>
        <w:pStyle w:val="Brezrazmikov"/>
        <w:rPr>
          <w:sz w:val="8"/>
          <w:szCs w:val="8"/>
        </w:rPr>
      </w:pPr>
    </w:p>
    <w:p w:rsidR="002436DD" w:rsidRPr="00C856D8" w:rsidRDefault="002436DD" w:rsidP="002436DD">
      <w:pPr>
        <w:pStyle w:val="Brezrazmikov"/>
        <w:rPr>
          <w:sz w:val="18"/>
          <w:szCs w:val="18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2436DD" w:rsidRPr="00C856D8" w:rsidSect="007D0067">
      <w:pgSz w:w="11906" w:h="16838"/>
      <w:pgMar w:top="851" w:right="566" w:bottom="28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formatting="1" w:enforcement="1" w:cryptProviderType="rsaFull" w:cryptAlgorithmClass="hash" w:cryptAlgorithmType="typeAny" w:cryptAlgorithmSid="4" w:cryptSpinCount="100000" w:hash="hQURuvafbtuCKZ8A3M2/91VerYM=" w:salt="Pjp1nu9/+kTLfr2VuVr1Fw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50A54"/>
    <w:rsid w:val="00090257"/>
    <w:rsid w:val="00120336"/>
    <w:rsid w:val="00164D5A"/>
    <w:rsid w:val="001E3D53"/>
    <w:rsid w:val="00201B81"/>
    <w:rsid w:val="002436DD"/>
    <w:rsid w:val="002702DA"/>
    <w:rsid w:val="002C3390"/>
    <w:rsid w:val="002C7559"/>
    <w:rsid w:val="002D62B5"/>
    <w:rsid w:val="00341D5E"/>
    <w:rsid w:val="00415F08"/>
    <w:rsid w:val="00475D00"/>
    <w:rsid w:val="004C33D0"/>
    <w:rsid w:val="004C57EC"/>
    <w:rsid w:val="004D0544"/>
    <w:rsid w:val="004D52B7"/>
    <w:rsid w:val="00531BBA"/>
    <w:rsid w:val="005347C5"/>
    <w:rsid w:val="005D0067"/>
    <w:rsid w:val="005D75C7"/>
    <w:rsid w:val="0060097E"/>
    <w:rsid w:val="00605E8C"/>
    <w:rsid w:val="00650A54"/>
    <w:rsid w:val="00684DC8"/>
    <w:rsid w:val="0077101F"/>
    <w:rsid w:val="007C0ABE"/>
    <w:rsid w:val="007D0067"/>
    <w:rsid w:val="00830225"/>
    <w:rsid w:val="008612C1"/>
    <w:rsid w:val="00913A3D"/>
    <w:rsid w:val="00990C36"/>
    <w:rsid w:val="009A3145"/>
    <w:rsid w:val="009A7D6D"/>
    <w:rsid w:val="009F59CB"/>
    <w:rsid w:val="00A217A9"/>
    <w:rsid w:val="00B35FA3"/>
    <w:rsid w:val="00B5138F"/>
    <w:rsid w:val="00B72F9C"/>
    <w:rsid w:val="00BA5F3C"/>
    <w:rsid w:val="00BB4A5B"/>
    <w:rsid w:val="00BD0E26"/>
    <w:rsid w:val="00CA148D"/>
    <w:rsid w:val="00D202F5"/>
    <w:rsid w:val="00D64A09"/>
    <w:rsid w:val="00EB355D"/>
    <w:rsid w:val="00F34A87"/>
    <w:rsid w:val="00FB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C57EC"/>
    <w:rPr>
      <w:color w:val="0000FF"/>
      <w:u w:val="single"/>
    </w:rPr>
  </w:style>
  <w:style w:type="character" w:customStyle="1" w:styleId="hps">
    <w:name w:val="hps"/>
    <w:basedOn w:val="Privzetapisavaodstavka"/>
    <w:rsid w:val="004C57EC"/>
  </w:style>
  <w:style w:type="character" w:customStyle="1" w:styleId="shorttext">
    <w:name w:val="short_text"/>
    <w:basedOn w:val="Privzetapisavaodstavka"/>
    <w:rsid w:val="004C57EC"/>
  </w:style>
  <w:style w:type="character" w:styleId="SledenaHiperpovezava">
    <w:name w:val="FollowedHyperlink"/>
    <w:rsid w:val="004C57EC"/>
    <w:rPr>
      <w:color w:val="800080"/>
      <w:u w:val="single"/>
    </w:rPr>
  </w:style>
  <w:style w:type="character" w:customStyle="1" w:styleId="longtext">
    <w:name w:val="long_text"/>
    <w:basedOn w:val="Privzetapisavaodstavka"/>
    <w:rsid w:val="004C57EC"/>
  </w:style>
  <w:style w:type="paragraph" w:customStyle="1" w:styleId="Heading">
    <w:name w:val="Heading"/>
    <w:basedOn w:val="Navaden"/>
    <w:next w:val="Telobesedila"/>
    <w:rsid w:val="004C57E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lobesedila">
    <w:name w:val="Body Text"/>
    <w:basedOn w:val="Navaden"/>
    <w:rsid w:val="004C57EC"/>
    <w:pPr>
      <w:spacing w:after="120"/>
    </w:pPr>
  </w:style>
  <w:style w:type="paragraph" w:styleId="Seznam">
    <w:name w:val="List"/>
    <w:basedOn w:val="Telobesedila"/>
    <w:rsid w:val="004C57EC"/>
    <w:rPr>
      <w:rFonts w:cs="Mangal"/>
    </w:rPr>
  </w:style>
  <w:style w:type="paragraph" w:styleId="Napis">
    <w:name w:val="caption"/>
    <w:basedOn w:val="Navaden"/>
    <w:qFormat/>
    <w:rsid w:val="004C5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4C57EC"/>
    <w:pPr>
      <w:suppressLineNumbers/>
    </w:pPr>
    <w:rPr>
      <w:rFonts w:cs="Mangal"/>
    </w:rPr>
  </w:style>
  <w:style w:type="paragraph" w:styleId="Odstavekseznama">
    <w:name w:val="List Paragraph"/>
    <w:basedOn w:val="Navaden"/>
    <w:qFormat/>
    <w:rsid w:val="004C57EC"/>
    <w:pPr>
      <w:spacing w:after="200" w:line="276" w:lineRule="auto"/>
      <w:ind w:left="720"/>
    </w:pPr>
  </w:style>
  <w:style w:type="paragraph" w:styleId="Brezrazmikov">
    <w:name w:val="No Spacing"/>
    <w:uiPriority w:val="1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global.eu/selling_procedure/03_GGI_Buyers_procedure_basics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http://www.lbma.org.uk/pages/index.cfm?page_id=17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16</cp:revision>
  <cp:lastPrinted>1601-01-01T00:00:00Z</cp:lastPrinted>
  <dcterms:created xsi:type="dcterms:W3CDTF">2013-07-15T12:05:00Z</dcterms:created>
  <dcterms:modified xsi:type="dcterms:W3CDTF">2015-07-31T07:29:00Z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